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微软雅黑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微软雅黑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川气东送二线天然气管道工程川渝鄂段（威远泸县—铜梁）项目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（泸县段）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设用地土地现场调查结果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3"/>
        <w:tblpPr w:leftFromText="180" w:rightFromText="180" w:vertAnchor="text" w:horzAnchor="margin" w:tblpXSpec="center" w:tblpY="634"/>
        <w:tblOverlap w:val="never"/>
        <w:tblW w:w="1362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352"/>
        <w:gridCol w:w="1172"/>
        <w:gridCol w:w="1135"/>
        <w:gridCol w:w="1002"/>
        <w:gridCol w:w="1197"/>
        <w:gridCol w:w="1106"/>
        <w:gridCol w:w="1107"/>
        <w:gridCol w:w="973"/>
        <w:gridCol w:w="1305"/>
        <w:gridCol w:w="1138"/>
        <w:gridCol w:w="11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tblHeader/>
          <w:jc w:val="center"/>
        </w:trPr>
        <w:tc>
          <w:tcPr>
            <w:tcW w:w="46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960" w:firstLineChars="40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被征收单位名称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总面积</w:t>
            </w:r>
          </w:p>
        </w:tc>
        <w:tc>
          <w:tcPr>
            <w:tcW w:w="5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农用地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建设用地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未利用地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tblHeader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镇（街道）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耕地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园地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林地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其他农用地</w:t>
            </w: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tblHeader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泸县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福集镇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李子村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0.1654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0.1654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0.0090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0.1547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0.0017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tblHeader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玉蟾街道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神龙村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0.6962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0.6962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0.5066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0.1896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tblHeader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6.0032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5.8574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3.9372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0.7326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1.1876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0.1458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tblHeader/>
          <w:jc w:val="center"/>
        </w:trPr>
        <w:tc>
          <w:tcPr>
            <w:tcW w:w="46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6.8648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6.7190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4.4528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0.8873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1.3789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0.1458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cs="楷体_GB2312" w:asciiTheme="minorEastAsia" w:hAnsiTheme="minorEastAsia"/>
          <w:color w:val="000000"/>
          <w:kern w:val="0"/>
          <w:sz w:val="24"/>
          <w:szCs w:val="24"/>
        </w:rPr>
        <w:sectPr>
          <w:pgSz w:w="16838" w:h="11906" w:orient="landscape"/>
          <w:pgMar w:top="1440" w:right="1417" w:bottom="1440" w:left="1417" w:header="851" w:footer="992" w:gutter="0"/>
          <w:cols w:space="0" w:num="1"/>
          <w:docGrid w:type="lines" w:linePitch="312" w:charSpace="0"/>
        </w:sectPr>
      </w:pPr>
      <w:r>
        <w:rPr>
          <w:rFonts w:hint="eastAsia" w:cs="楷体_GB2312" w:asciiTheme="minorEastAsia" w:hAnsiTheme="minorEastAsia"/>
          <w:color w:val="000000"/>
          <w:kern w:val="0"/>
          <w:sz w:val="24"/>
          <w:szCs w:val="24"/>
        </w:rPr>
        <w:t xml:space="preserve">                                                                                                      单位：公顷</w:t>
      </w:r>
    </w:p>
    <w:p>
      <w:pPr>
        <w:adjustRightInd w:val="0"/>
        <w:snapToGrid w:val="0"/>
        <w:jc w:val="both"/>
      </w:pPr>
    </w:p>
    <w:sectPr>
      <w:pgSz w:w="16838" w:h="11906" w:orient="landscape"/>
      <w:pgMar w:top="1800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8173D"/>
    <w:rsid w:val="3CBA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2023-08-14T02:01:00Z</dcterms:created>
  <dc:creator>Hinata</dc:creator>
  <cp:lastModifiedBy>Hinata</cp:lastModifiedBy>
  <dcterms:modified xsi:type="dcterms:W3CDTF">2023-09-11T15:22:30Z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38264660BF0A4949870E99BE248549FD</vt:lpwstr>
  </property>
</Properties>
</file>